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CAA" w14:textId="20DF2FA3" w:rsidR="00CC3C0A" w:rsidRDefault="00CC3C0A">
      <w:r>
        <w:t xml:space="preserve">Solar Farm on Land North of Little </w:t>
      </w:r>
      <w:proofErr w:type="spellStart"/>
      <w:r>
        <w:t>Cheveney</w:t>
      </w:r>
      <w:proofErr w:type="spellEnd"/>
      <w:r>
        <w:t xml:space="preserve"> Farm</w:t>
      </w:r>
      <w:r w:rsidR="00A96557">
        <w:t>,</w:t>
      </w:r>
      <w:r>
        <w:t xml:space="preserve"> </w:t>
      </w:r>
      <w:proofErr w:type="spellStart"/>
      <w:r>
        <w:t>Sheephurst</w:t>
      </w:r>
      <w:proofErr w:type="spellEnd"/>
      <w:r>
        <w:t xml:space="preserve"> Lane, Marden, Kent</w:t>
      </w:r>
    </w:p>
    <w:p w14:paraId="17197CDE" w14:textId="77777777" w:rsidR="00CC3C0A" w:rsidRDefault="00CC3C0A">
      <w:r>
        <w:t>22/501335/Full</w:t>
      </w:r>
    </w:p>
    <w:p w14:paraId="5FC86FAA" w14:textId="6425122B" w:rsidR="00CC3C0A" w:rsidRDefault="00CC3C0A">
      <w:r>
        <w:t>Collier Street Parish Council has considered t</w:t>
      </w:r>
      <w:r w:rsidR="00A529B6">
        <w:t>he</w:t>
      </w:r>
      <w:r>
        <w:t xml:space="preserve"> above application and has the following comments.</w:t>
      </w:r>
    </w:p>
    <w:p w14:paraId="7D36D6E1" w14:textId="1380314D" w:rsidR="00372F9A" w:rsidRDefault="00372F9A">
      <w:r>
        <w:t xml:space="preserve">The Parish Council took part in a virtual event during the consultation process and note some of our </w:t>
      </w:r>
      <w:r w:rsidR="002C21CA">
        <w:t xml:space="preserve">comments </w:t>
      </w:r>
      <w:r>
        <w:t>have be</w:t>
      </w:r>
      <w:r w:rsidR="00974B35">
        <w:t>en</w:t>
      </w:r>
      <w:r>
        <w:t xml:space="preserve"> incorporated in</w:t>
      </w:r>
      <w:r w:rsidR="00191AAD">
        <w:t>to</w:t>
      </w:r>
      <w:r>
        <w:t xml:space="preserve"> the planning application.</w:t>
      </w:r>
    </w:p>
    <w:p w14:paraId="7F022E81" w14:textId="5F890B77" w:rsidR="00A96557" w:rsidRDefault="00A96557">
      <w:r>
        <w:t>The Council would like to see the application go to the Planning Committee for discussion.</w:t>
      </w:r>
    </w:p>
    <w:p w14:paraId="2DD9F163" w14:textId="4BA53C04" w:rsidR="00B7326D" w:rsidRDefault="00CC3C0A">
      <w:r>
        <w:t xml:space="preserve">The </w:t>
      </w:r>
      <w:r w:rsidR="00A529B6">
        <w:t>size of the site</w:t>
      </w:r>
      <w:r w:rsidR="008F6843">
        <w:t xml:space="preserve"> would mean the </w:t>
      </w:r>
      <w:r>
        <w:t xml:space="preserve">loss of </w:t>
      </w:r>
      <w:r w:rsidR="00B767D3">
        <w:t xml:space="preserve">valuable </w:t>
      </w:r>
      <w:r>
        <w:t>agricultural land from</w:t>
      </w:r>
      <w:r w:rsidR="009111EB">
        <w:t xml:space="preserve"> productive</w:t>
      </w:r>
      <w:r>
        <w:t xml:space="preserve"> food production. This is against the </w:t>
      </w:r>
      <w:r w:rsidR="001A5943">
        <w:t>backdrop</w:t>
      </w:r>
      <w:r w:rsidR="00BB5CF1">
        <w:t xml:space="preserve"> of a shortage of grain across the world.</w:t>
      </w:r>
      <w:r w:rsidR="00B767D3">
        <w:t xml:space="preserve"> Central Government have stated that as a country we need to be more sufficient and be more food secure</w:t>
      </w:r>
      <w:r w:rsidR="008F6843">
        <w:t xml:space="preserve">. The application says 7.5% of the land from the farm would be lost. The concerns </w:t>
      </w:r>
      <w:r w:rsidR="00C47045">
        <w:t>are the</w:t>
      </w:r>
      <w:r w:rsidR="009111EB">
        <w:t xml:space="preserve"> cumulative effect </w:t>
      </w:r>
      <w:r w:rsidR="008F6843">
        <w:t xml:space="preserve">given all the other building happening in the Weald more and more productive </w:t>
      </w:r>
      <w:r w:rsidR="00C753C0">
        <w:t>farmland</w:t>
      </w:r>
      <w:r w:rsidR="008F6843">
        <w:t xml:space="preserve"> is being taken out of </w:t>
      </w:r>
      <w:r w:rsidR="009111EB">
        <w:t xml:space="preserve">food </w:t>
      </w:r>
      <w:r w:rsidR="008F6843">
        <w:t xml:space="preserve">production. This has to </w:t>
      </w:r>
      <w:r w:rsidR="00C753C0">
        <w:t>be of major concern to the nation</w:t>
      </w:r>
      <w:r w:rsidR="009202DB">
        <w:t>.</w:t>
      </w:r>
    </w:p>
    <w:p w14:paraId="038BCFE8" w14:textId="087DB4D4" w:rsidR="009111EB" w:rsidRDefault="00BB5CF1">
      <w:r>
        <w:t xml:space="preserve">There is concern over the traffic design statement as to how the construction traffic will access the site. Several roads in the area are subject to a 7.5 tonnes limit. </w:t>
      </w:r>
      <w:r w:rsidR="00564E5D">
        <w:t xml:space="preserve">The roads proposed for traffic delivering are all not suitable for </w:t>
      </w:r>
      <w:r w:rsidR="009111EB">
        <w:t xml:space="preserve">heavy HGV </w:t>
      </w:r>
      <w:r w:rsidR="00564E5D">
        <w:t>construction traffic</w:t>
      </w:r>
      <w:r w:rsidR="009111EB">
        <w:t>. The roads being suggested for traffic are roads designed in the 19</w:t>
      </w:r>
      <w:r w:rsidR="009111EB" w:rsidRPr="009111EB">
        <w:rPr>
          <w:vertAlign w:val="superscript"/>
        </w:rPr>
        <w:t>th</w:t>
      </w:r>
      <w:r w:rsidR="009111EB">
        <w:t xml:space="preserve"> Century for Horse and Cart and not for 40-ton lorries</w:t>
      </w:r>
      <w:r w:rsidR="00F327A2">
        <w:t xml:space="preserve"> of the 21</w:t>
      </w:r>
      <w:r w:rsidR="00F327A2" w:rsidRPr="00F327A2">
        <w:rPr>
          <w:vertAlign w:val="superscript"/>
        </w:rPr>
        <w:t>st</w:t>
      </w:r>
      <w:r w:rsidR="00F327A2">
        <w:t xml:space="preserve"> century</w:t>
      </w:r>
      <w:r w:rsidR="009111EB">
        <w:t xml:space="preserve">. </w:t>
      </w:r>
      <w:r w:rsidR="00F327A2">
        <w:t>There are already some 20,000 plus vehicles using Green Lane, Collier Street</w:t>
      </w:r>
      <w:r w:rsidR="005D75AD">
        <w:t xml:space="preserve"> and 23,000 plus using the B2162</w:t>
      </w:r>
      <w:r w:rsidR="008B07C4">
        <w:t xml:space="preserve"> through the village</w:t>
      </w:r>
      <w:r w:rsidR="005D75AD">
        <w:t>.</w:t>
      </w:r>
      <w:r w:rsidR="00F327A2">
        <w:t xml:space="preserve"> Official </w:t>
      </w:r>
      <w:r w:rsidR="005D75AD">
        <w:t>figures are available through the Collier Street Parish Council. Surveys carried out in October 2018.</w:t>
      </w:r>
    </w:p>
    <w:p w14:paraId="036E744A" w14:textId="01CBD3DF" w:rsidR="00BB5CF1" w:rsidRDefault="00BB5CF1">
      <w:r>
        <w:t>We would ask careful consideration is given to what the flow of traffic</w:t>
      </w:r>
      <w:r w:rsidR="001A5943">
        <w:t xml:space="preserve"> should be</w:t>
      </w:r>
      <w:r>
        <w:t xml:space="preserve"> during the construction and the hours the vehicles are allowed to access the site if the application is approved</w:t>
      </w:r>
      <w:r w:rsidR="001A5943">
        <w:t>.</w:t>
      </w:r>
    </w:p>
    <w:p w14:paraId="786BD925" w14:textId="7A77D3F0" w:rsidR="001A5943" w:rsidRDefault="00E80CC9">
      <w:r>
        <w:t>Traffic movements should be l</w:t>
      </w:r>
      <w:r w:rsidR="001A5943">
        <w:t>imited to 8 to 5 Monday to Friday with no weekend traffic.</w:t>
      </w:r>
    </w:p>
    <w:p w14:paraId="1732D4CB" w14:textId="2F554AB3" w:rsidR="00C82FA3" w:rsidRDefault="001A5943">
      <w:r>
        <w:t>We have concerns over the</w:t>
      </w:r>
      <w:r w:rsidR="00C47045">
        <w:t xml:space="preserve"> proposals of another</w:t>
      </w:r>
      <w:r w:rsidR="00C82FA3">
        <w:t xml:space="preserve"> potential</w:t>
      </w:r>
      <w:r>
        <w:t xml:space="preserve"> large Solar Farm in the area. There are proposals to </w:t>
      </w:r>
      <w:r w:rsidR="00864911">
        <w:t>construct one</w:t>
      </w:r>
      <w:r>
        <w:t xml:space="preserve"> </w:t>
      </w:r>
      <w:r w:rsidR="000741F8">
        <w:t xml:space="preserve">less than a mile away across the fields. </w:t>
      </w:r>
      <w:r w:rsidR="00E80CC9">
        <w:t xml:space="preserve">The size proposed is 163 acres. </w:t>
      </w:r>
      <w:r w:rsidR="00C47045">
        <w:t>The site is on the B2162</w:t>
      </w:r>
      <w:r w:rsidR="00864911">
        <w:t>.</w:t>
      </w:r>
      <w:r>
        <w:t xml:space="preserve"> This other site falls within the </w:t>
      </w:r>
      <w:r w:rsidR="00321C89">
        <w:t xml:space="preserve">remit of Tunbridge Wells Council. This application is at the consultation stage. </w:t>
      </w:r>
      <w:r w:rsidR="00864911">
        <w:t xml:space="preserve">The </w:t>
      </w:r>
      <w:proofErr w:type="spellStart"/>
      <w:r w:rsidR="00864911">
        <w:t>Bockingfold</w:t>
      </w:r>
      <w:proofErr w:type="spellEnd"/>
      <w:r w:rsidR="00864911">
        <w:t xml:space="preserve"> Solar Farm has a website. </w:t>
      </w:r>
      <w:r w:rsidR="009D1F0A">
        <w:t>www</w:t>
      </w:r>
      <w:r w:rsidR="00864911">
        <w:t>.bockingfold-solar.co.uk</w:t>
      </w:r>
    </w:p>
    <w:p w14:paraId="27089AC2" w14:textId="1B278262" w:rsidR="00321C89" w:rsidRDefault="00321C89">
      <w:r>
        <w:t xml:space="preserve">We would ask both councils to work together on this and ensure that if </w:t>
      </w:r>
      <w:r w:rsidR="00F327A2">
        <w:t xml:space="preserve">both </w:t>
      </w:r>
      <w:r>
        <w:t>the proposals are developed is there a need for both as described in such</w:t>
      </w:r>
      <w:r w:rsidR="00F327A2">
        <w:t xml:space="preserve"> proximity</w:t>
      </w:r>
      <w:r>
        <w:t xml:space="preserve"> to each other.</w:t>
      </w:r>
      <w:r w:rsidR="000741F8">
        <w:t xml:space="preserve"> </w:t>
      </w:r>
      <w:r w:rsidR="00F327A2">
        <w:t>The impact</w:t>
      </w:r>
      <w:r w:rsidR="000741F8">
        <w:t xml:space="preserve"> on the weald </w:t>
      </w:r>
      <w:r w:rsidR="00F327A2">
        <w:t>countryside</w:t>
      </w:r>
      <w:r w:rsidR="000741F8">
        <w:t xml:space="preserve"> would be considerable</w:t>
      </w:r>
      <w:r w:rsidR="00F327A2">
        <w:t>.</w:t>
      </w:r>
      <w:r w:rsidR="000741F8">
        <w:t xml:space="preserve"> </w:t>
      </w:r>
    </w:p>
    <w:p w14:paraId="2C73CFD1" w14:textId="7DDCC356" w:rsidR="00321C89" w:rsidRDefault="00321C89">
      <w:r>
        <w:t xml:space="preserve">If both were </w:t>
      </w:r>
      <w:r w:rsidR="00B767D3">
        <w:t>permitted,</w:t>
      </w:r>
      <w:r>
        <w:t xml:space="preserve"> it would </w:t>
      </w:r>
      <w:r w:rsidR="00B767D3">
        <w:t xml:space="preserve">a </w:t>
      </w:r>
      <w:r w:rsidR="00F327A2">
        <w:t xml:space="preserve">massive and </w:t>
      </w:r>
      <w:r w:rsidR="00B767D3">
        <w:t xml:space="preserve">detrimental impact on those who live in the </w:t>
      </w:r>
      <w:r w:rsidR="00F327A2">
        <w:t xml:space="preserve">local </w:t>
      </w:r>
      <w:r w:rsidR="00B767D3">
        <w:t xml:space="preserve">rural communities. </w:t>
      </w:r>
      <w:r w:rsidR="00A96557">
        <w:t xml:space="preserve">The accumulative loss of good agricultural </w:t>
      </w:r>
      <w:r w:rsidR="009D1F0A">
        <w:t xml:space="preserve">used for food production </w:t>
      </w:r>
      <w:r w:rsidR="00A96557">
        <w:t xml:space="preserve">land cannot </w:t>
      </w:r>
      <w:proofErr w:type="gramStart"/>
      <w:r w:rsidR="009D1F0A">
        <w:t>continue on</w:t>
      </w:r>
      <w:proofErr w:type="gramEnd"/>
      <w:r w:rsidR="009D1F0A">
        <w:t xml:space="preserve"> </w:t>
      </w:r>
      <w:r w:rsidR="00A96557">
        <w:t xml:space="preserve">the scale that is happening in the </w:t>
      </w:r>
      <w:r w:rsidR="00F327A2">
        <w:t>Southeast</w:t>
      </w:r>
      <w:r w:rsidR="00A96557">
        <w:t>.</w:t>
      </w:r>
    </w:p>
    <w:p w14:paraId="665F7441" w14:textId="193EB880" w:rsidR="00564E5D" w:rsidRDefault="00564E5D">
      <w:r>
        <w:t xml:space="preserve">The construction of both sites would </w:t>
      </w:r>
      <w:r w:rsidR="009D1F0A">
        <w:t xml:space="preserve">have a major impact </w:t>
      </w:r>
      <w:r>
        <w:t>on the Weald landscape</w:t>
      </w:r>
      <w:r w:rsidR="00A96557">
        <w:t xml:space="preserve"> and have a detrimental effect on the wildlife in the area.</w:t>
      </w:r>
    </w:p>
    <w:p w14:paraId="73E20703" w14:textId="2BE01A81" w:rsidR="003D1BBC" w:rsidRDefault="003D1BBC">
      <w:r>
        <w:t xml:space="preserve">The Flood risk assessment does not </w:t>
      </w:r>
      <w:r w:rsidR="00A529B6">
        <w:t xml:space="preserve">seem to be adequate as </w:t>
      </w:r>
      <w:r>
        <w:t xml:space="preserve">the site is in mainly in Flood Zone 3 and the implications that during flooding </w:t>
      </w:r>
      <w:proofErr w:type="spellStart"/>
      <w:r>
        <w:t>Sheephurst</w:t>
      </w:r>
      <w:proofErr w:type="spellEnd"/>
      <w:r>
        <w:t xml:space="preserve"> Lane is often shut.</w:t>
      </w:r>
      <w:r w:rsidR="00A529B6">
        <w:t xml:space="preserve"> The site is also adjacent to the </w:t>
      </w:r>
      <w:r w:rsidR="00564E5D">
        <w:t xml:space="preserve">Lesser </w:t>
      </w:r>
      <w:proofErr w:type="spellStart"/>
      <w:r w:rsidR="00564E5D">
        <w:t>Teise</w:t>
      </w:r>
      <w:proofErr w:type="spellEnd"/>
      <w:r w:rsidR="00564E5D">
        <w:t xml:space="preserve"> River which</w:t>
      </w:r>
      <w:r w:rsidR="00A529B6">
        <w:t xml:space="preserve"> often floods.</w:t>
      </w:r>
    </w:p>
    <w:p w14:paraId="6549BA74" w14:textId="1C570FB3" w:rsidR="00BB5CF1" w:rsidRDefault="003D1BBC">
      <w:r>
        <w:t xml:space="preserve">There appears to be no comments from the EA or the </w:t>
      </w:r>
      <w:r w:rsidR="00A529B6">
        <w:t>Upper Medway Internal Drainage Board on potential</w:t>
      </w:r>
      <w:r w:rsidR="00564E5D">
        <w:t xml:space="preserve"> flood risk</w:t>
      </w:r>
    </w:p>
    <w:sectPr w:rsidR="00BB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0A"/>
    <w:rsid w:val="000741F8"/>
    <w:rsid w:val="00191AAD"/>
    <w:rsid w:val="001A5943"/>
    <w:rsid w:val="002C21CA"/>
    <w:rsid w:val="00321C89"/>
    <w:rsid w:val="00372F9A"/>
    <w:rsid w:val="003D1BBC"/>
    <w:rsid w:val="00564E5D"/>
    <w:rsid w:val="005D75AD"/>
    <w:rsid w:val="00864911"/>
    <w:rsid w:val="008B07C4"/>
    <w:rsid w:val="008F6843"/>
    <w:rsid w:val="009111EB"/>
    <w:rsid w:val="009202DB"/>
    <w:rsid w:val="00974B35"/>
    <w:rsid w:val="009D1F0A"/>
    <w:rsid w:val="00A529B6"/>
    <w:rsid w:val="00A96557"/>
    <w:rsid w:val="00B7326D"/>
    <w:rsid w:val="00B767D3"/>
    <w:rsid w:val="00B9773F"/>
    <w:rsid w:val="00BB5CF1"/>
    <w:rsid w:val="00C47045"/>
    <w:rsid w:val="00C753C0"/>
    <w:rsid w:val="00C82FA3"/>
    <w:rsid w:val="00CC3C0A"/>
    <w:rsid w:val="00E80CC9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B04B"/>
  <w15:chartTrackingRefBased/>
  <w15:docId w15:val="{902E3576-B1DE-406F-B5B4-198E483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Goff</dc:creator>
  <cp:keywords/>
  <dc:description/>
  <cp:lastModifiedBy>Parish Clerk</cp:lastModifiedBy>
  <cp:revision>2</cp:revision>
  <dcterms:created xsi:type="dcterms:W3CDTF">2022-06-30T10:24:00Z</dcterms:created>
  <dcterms:modified xsi:type="dcterms:W3CDTF">2022-06-30T10:24:00Z</dcterms:modified>
</cp:coreProperties>
</file>